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Inscribirse OBLIGATORIAMENTE en el aplicativo del Portal www.ConectarIgualdad.gob.ar para gozar de la garantía de reposición o de servicio técnico con que cuenta el equipamiento entregado en comodato.</w:t>
      </w:r>
    </w:p>
    <w:p w:rsidR="006F0012" w:rsidRPr="007B1AA4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Debe traer la </w:t>
      </w:r>
      <w:proofErr w:type="spellStart"/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</w:t>
      </w:r>
      <w:proofErr w:type="spellEnd"/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 a la Escuela, de lunes a viernes en todas las horas de clase.</w:t>
      </w:r>
      <w:r w:rsid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  </w:t>
      </w:r>
      <w:r w:rsidR="007B1AA4" w:rsidRPr="007B1AA4">
        <w:rPr>
          <w:rFonts w:ascii="Times New Roman" w:eastAsia="Times New Roman" w:hAnsi="Times New Roman" w:cs="Times New Roman"/>
          <w:sz w:val="24"/>
          <w:szCs w:val="24"/>
          <w:lang w:eastAsia="es-AR"/>
        </w:rPr>
        <w:t>Solo cuando el profesor avise que la va a usar x que es pesada.</w:t>
      </w:r>
    </w:p>
    <w:p w:rsidR="006F0012" w:rsidRPr="007B1AA4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La </w:t>
      </w:r>
      <w:proofErr w:type="spellStart"/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</w:t>
      </w:r>
      <w:proofErr w:type="spellEnd"/>
      <w:r w:rsidRPr="007B1AA4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 se utilizará sobre el escritorio. Los alumnos no deambularán por el aula o los pasillos con la misma.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En clase deberán ingresar sólo a los sitios de Internet o programas solicit</w:t>
      </w:r>
      <w:r w:rsidR="007B1AA4">
        <w:rPr>
          <w:rFonts w:ascii="Times New Roman" w:eastAsia="Times New Roman" w:hAnsi="Times New Roman" w:cs="Times New Roman"/>
          <w:sz w:val="24"/>
          <w:szCs w:val="24"/>
          <w:lang w:eastAsia="es-AR"/>
        </w:rPr>
        <w:t>ados o indicados por el docente cuando se lo pidan, mientras tanto podrán disponer de uso a su criterio.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Una vez finalizado el horario escolar, debe llevarla a su casa y familiarizar a los integrantes de su hogar con ésta tecnología.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Debe cargar la batería por la noche en su hogar. La Escuela no cuenta con suficiente soporte eléctrico para la carga de las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netbooks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caso que el alumno/a solicite pase a otro establecimiento es obligación del padre o tutor firmante del comodato de entregar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430594">
        <w:rPr>
          <w:rFonts w:ascii="Times New Roman" w:eastAsia="Times New Roman" w:hAnsi="Times New Roman" w:cs="Times New Roman"/>
          <w:sz w:val="24"/>
          <w:szCs w:val="24"/>
          <w:lang w:eastAsia="es-AR"/>
        </w:rPr>
        <w:t>al establecimiento, caso contrario la escuela retendrá el pase</w:t>
      </w: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pasa a ser propiedad del alumno UNA VEZ FINALIZADO EL 6TO. AÑO COMPLETO, debiendo tener aprobadas todas las materias a más tardar en las fechas de los exámenes de marzo siguiente al año en que finalizó la cursada. Si quedaran materias a rendir posteriores al mes de marzo, el alumno pierde éste derecho y debe devolver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la Escuela.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En caso de robo, el tutor firmante del Comodato deberá efectuar ante dependencia policial la pertinente denuncia. Además, deberá formular dicha denuncia en el Portal de Conectar Igualdad.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caso de rotura o mal funcionamiento, el alumno deberá informar a la Escuela y ésta se hará cargo del arreglo de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No debe el alumno ni su familia ocuparse del arreglo de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ya que la misma dispone de garantía.</w:t>
      </w:r>
    </w:p>
    <w:p w:rsidR="006F0012" w:rsidRPr="00A2644A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A2644A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Los docentes establecerán día y hora de uso de las mismas.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alumno debe mantener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excelentes condiciones de uso. Entiéndase excelentes condiciones de uso cuidar la integridad de la misma, su batería y transformador. Mantenerla limpia y con sus componentes sanos. Sus programas deben encontrarse operativos.</w:t>
      </w:r>
    </w:p>
    <w:p w:rsidR="006F0012" w:rsidRPr="00BD6888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No puede cargar fotografías o videos “inadecuados” ya que la </w:t>
      </w:r>
      <w:proofErr w:type="spellStart"/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</w:t>
      </w:r>
      <w:proofErr w:type="spellEnd"/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 no es de uso privado sino escolar. En caso de contener imágenes impropias, el alumno/a será sancionado.</w:t>
      </w:r>
      <w:r w:rsidR="00BD6888" w:rsidRPr="00BD688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información privada de casa usuario debe permanecer privada.</w:t>
      </w:r>
    </w:p>
    <w:p w:rsidR="006F0012" w:rsidRPr="00BD6888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Durante los recreos la </w:t>
      </w:r>
      <w:proofErr w:type="spellStart"/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</w:t>
      </w:r>
      <w:proofErr w:type="spellEnd"/>
      <w:r w:rsidRPr="00BD6888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 no debe ser usada. Debe dejarse en el aula. Los alumnos deben dejar el aula durante este tiempo.</w:t>
      </w:r>
    </w:p>
    <w:p w:rsidR="006F0012" w:rsidRPr="000E3A09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E3A09">
        <w:rPr>
          <w:rFonts w:ascii="Times New Roman" w:eastAsia="Times New Roman" w:hAnsi="Times New Roman" w:cs="Times New Roman"/>
          <w:sz w:val="24"/>
          <w:szCs w:val="24"/>
          <w:lang w:eastAsia="es-AR"/>
        </w:rPr>
        <w:t>No podrán descargar programas o herramientas sin el asesoramiento de los docentes.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No está permitido el uso de redes sociales como Facebook, twitter, etc.  dentro de la escuela, salvo que el profesor autorice su uso de manera excepcional.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Cualquier Directivo, profesor o preceptor/a puede controlar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utiliza el alumno/a, en </w:t>
      </w:r>
      <w:r w:rsidR="000E3A09">
        <w:rPr>
          <w:rFonts w:ascii="Times New Roman" w:eastAsia="Times New Roman" w:hAnsi="Times New Roman" w:cs="Times New Roman"/>
          <w:sz w:val="24"/>
          <w:szCs w:val="24"/>
          <w:lang w:eastAsia="es-AR"/>
        </w:rPr>
        <w:t>caso de ser necesario</w:t>
      </w: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6F0012" w:rsidRPr="006F0012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Le corresponde a la Dirección “retener” o suspender el uso domiciliario de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casos de faltas graves de disciplina por parte del alumno/a, </w:t>
      </w:r>
      <w:r w:rsidR="00943D5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previa evaluación del caso para determinar si el alumno ejerce un uso productivo con la </w:t>
      </w:r>
      <w:proofErr w:type="spellStart"/>
      <w:r w:rsidR="00943D5D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="00943D5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por el término de los días que la Dirección considere. En éste caso, el alumno cuya salida </w:t>
      </w:r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de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 escuela se vea suspendida, utilizará la </w:t>
      </w:r>
      <w:proofErr w:type="spellStart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aula la que será entregada al alumno solo por pedido del profesor y al finalizar la hora se hará cargo de llevarla a la Sala correspondiente y dejarla en carga de batería.</w:t>
      </w:r>
    </w:p>
    <w:p w:rsidR="006F0012" w:rsidRPr="00943D5D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La Dirección podrá requerir en cualquier momento la devolución de la </w:t>
      </w:r>
      <w:proofErr w:type="spellStart"/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</w:t>
      </w:r>
      <w:proofErr w:type="spellEnd"/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, por ejemplo si el alumno/a no la utiliza para fines escolares, y el tutor deberá efectuar la entrega de la misma dentro de los TREINTA (30) días posteriores a la notificación.</w:t>
      </w:r>
    </w:p>
    <w:p w:rsidR="006F0012" w:rsidRPr="00943D5D" w:rsidRDefault="006F0012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</w:pPr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En las horas libres no se permite el uso de las </w:t>
      </w:r>
      <w:proofErr w:type="spellStart"/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>netbooks</w:t>
      </w:r>
      <w:proofErr w:type="spellEnd"/>
      <w:r w:rsidRPr="00943D5D">
        <w:rPr>
          <w:rFonts w:ascii="Times New Roman" w:eastAsia="Times New Roman" w:hAnsi="Times New Roman" w:cs="Times New Roman"/>
          <w:strike/>
          <w:sz w:val="24"/>
          <w:szCs w:val="24"/>
          <w:lang w:eastAsia="es-AR"/>
        </w:rPr>
        <w:t xml:space="preserve"> sin permiso de una autoridad del establecimiento.</w:t>
      </w:r>
    </w:p>
    <w:p w:rsidR="006F0012" w:rsidRDefault="00943D5D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alumno </w:t>
      </w:r>
      <w:r w:rsidR="006F0012"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puede filmar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fotografiar</w:t>
      </w:r>
      <w:r w:rsidR="006F0012"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clase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siempre que sea con consentimiento del docente, sus compañeros y con fines educativos</w:t>
      </w:r>
      <w:r w:rsidR="006F0012" w:rsidRPr="006F0012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943D5D" w:rsidRDefault="00625ADE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alumno puede optar si usar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 la PC</w:t>
      </w:r>
    </w:p>
    <w:p w:rsidR="00625ADE" w:rsidRDefault="00625ADE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TODOS los profesores comiencen a usar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net en algo referido a su cátedra.</w:t>
      </w:r>
    </w:p>
    <w:p w:rsidR="00625ADE" w:rsidRPr="006F0012" w:rsidRDefault="00625ADE" w:rsidP="006F0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caso de necesitar asistencia técnica si el delegado TIC no puede resolver el problema de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netbook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queda en el criterio del profesor permitir reunirse con el referente TIC</w:t>
      </w:r>
      <w:bookmarkStart w:id="0" w:name="_GoBack"/>
      <w:bookmarkEnd w:id="0"/>
    </w:p>
    <w:p w:rsidR="00687146" w:rsidRDefault="00687146"/>
    <w:sectPr w:rsidR="00687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FD2"/>
    <w:multiLevelType w:val="multilevel"/>
    <w:tmpl w:val="AFE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3B"/>
    <w:rsid w:val="00032C97"/>
    <w:rsid w:val="00054509"/>
    <w:rsid w:val="000612BB"/>
    <w:rsid w:val="00096170"/>
    <w:rsid w:val="000B005C"/>
    <w:rsid w:val="000E3A09"/>
    <w:rsid w:val="00101805"/>
    <w:rsid w:val="001022F7"/>
    <w:rsid w:val="0011629E"/>
    <w:rsid w:val="00142D1E"/>
    <w:rsid w:val="00151D63"/>
    <w:rsid w:val="001632FF"/>
    <w:rsid w:val="001701E6"/>
    <w:rsid w:val="001924C6"/>
    <w:rsid w:val="001A40A6"/>
    <w:rsid w:val="001B5253"/>
    <w:rsid w:val="001C756A"/>
    <w:rsid w:val="001F0BF2"/>
    <w:rsid w:val="00241740"/>
    <w:rsid w:val="00270847"/>
    <w:rsid w:val="00270A1F"/>
    <w:rsid w:val="00270E02"/>
    <w:rsid w:val="002A112F"/>
    <w:rsid w:val="002B5B72"/>
    <w:rsid w:val="002C72E7"/>
    <w:rsid w:val="002E0D9D"/>
    <w:rsid w:val="002F378A"/>
    <w:rsid w:val="00300005"/>
    <w:rsid w:val="00326692"/>
    <w:rsid w:val="00340771"/>
    <w:rsid w:val="00343FAB"/>
    <w:rsid w:val="00353C61"/>
    <w:rsid w:val="003760A7"/>
    <w:rsid w:val="0037656B"/>
    <w:rsid w:val="00381F96"/>
    <w:rsid w:val="0039407E"/>
    <w:rsid w:val="003A561B"/>
    <w:rsid w:val="003B0996"/>
    <w:rsid w:val="003C107C"/>
    <w:rsid w:val="003E1EBC"/>
    <w:rsid w:val="003E2E6A"/>
    <w:rsid w:val="003E701F"/>
    <w:rsid w:val="003F7A67"/>
    <w:rsid w:val="00413DDC"/>
    <w:rsid w:val="00430594"/>
    <w:rsid w:val="0044097A"/>
    <w:rsid w:val="004412FE"/>
    <w:rsid w:val="0045377C"/>
    <w:rsid w:val="004B5AE4"/>
    <w:rsid w:val="004C6461"/>
    <w:rsid w:val="004D7104"/>
    <w:rsid w:val="004F23AE"/>
    <w:rsid w:val="0050791C"/>
    <w:rsid w:val="005366B6"/>
    <w:rsid w:val="00537ABB"/>
    <w:rsid w:val="00575DBE"/>
    <w:rsid w:val="005C1CD6"/>
    <w:rsid w:val="005E2102"/>
    <w:rsid w:val="005E5ADF"/>
    <w:rsid w:val="00625ADE"/>
    <w:rsid w:val="00635483"/>
    <w:rsid w:val="0065578B"/>
    <w:rsid w:val="00685442"/>
    <w:rsid w:val="00687146"/>
    <w:rsid w:val="006A652E"/>
    <w:rsid w:val="006F0012"/>
    <w:rsid w:val="0071579A"/>
    <w:rsid w:val="00715A9C"/>
    <w:rsid w:val="00726A00"/>
    <w:rsid w:val="007350DB"/>
    <w:rsid w:val="007755F5"/>
    <w:rsid w:val="00783124"/>
    <w:rsid w:val="00791223"/>
    <w:rsid w:val="007912A0"/>
    <w:rsid w:val="007B1AA4"/>
    <w:rsid w:val="007B1E5D"/>
    <w:rsid w:val="007C3EAF"/>
    <w:rsid w:val="007C51D9"/>
    <w:rsid w:val="0080268C"/>
    <w:rsid w:val="008259DE"/>
    <w:rsid w:val="00830EF2"/>
    <w:rsid w:val="008331A8"/>
    <w:rsid w:val="008361C8"/>
    <w:rsid w:val="00864492"/>
    <w:rsid w:val="0087520E"/>
    <w:rsid w:val="00876DCC"/>
    <w:rsid w:val="00881AFA"/>
    <w:rsid w:val="00885538"/>
    <w:rsid w:val="008978DF"/>
    <w:rsid w:val="008A5C8F"/>
    <w:rsid w:val="008B4B1E"/>
    <w:rsid w:val="00932411"/>
    <w:rsid w:val="0093289D"/>
    <w:rsid w:val="00943D5D"/>
    <w:rsid w:val="00957216"/>
    <w:rsid w:val="009778D9"/>
    <w:rsid w:val="009814A4"/>
    <w:rsid w:val="00996E61"/>
    <w:rsid w:val="009A4C53"/>
    <w:rsid w:val="009D3F83"/>
    <w:rsid w:val="00A02411"/>
    <w:rsid w:val="00A2644A"/>
    <w:rsid w:val="00A44F2F"/>
    <w:rsid w:val="00A92317"/>
    <w:rsid w:val="00AA1D7D"/>
    <w:rsid w:val="00AC0C31"/>
    <w:rsid w:val="00AC37C2"/>
    <w:rsid w:val="00AE1F7A"/>
    <w:rsid w:val="00B016D4"/>
    <w:rsid w:val="00B15CF8"/>
    <w:rsid w:val="00B257CD"/>
    <w:rsid w:val="00B27C6B"/>
    <w:rsid w:val="00B342A3"/>
    <w:rsid w:val="00B34A94"/>
    <w:rsid w:val="00B45105"/>
    <w:rsid w:val="00B66E9C"/>
    <w:rsid w:val="00B81984"/>
    <w:rsid w:val="00B81FFC"/>
    <w:rsid w:val="00B86538"/>
    <w:rsid w:val="00B92594"/>
    <w:rsid w:val="00B939BA"/>
    <w:rsid w:val="00B94FE7"/>
    <w:rsid w:val="00BD49BB"/>
    <w:rsid w:val="00BD6888"/>
    <w:rsid w:val="00BE4DD2"/>
    <w:rsid w:val="00BF7152"/>
    <w:rsid w:val="00C156AD"/>
    <w:rsid w:val="00C54F37"/>
    <w:rsid w:val="00C61551"/>
    <w:rsid w:val="00C66CC5"/>
    <w:rsid w:val="00CD0BF0"/>
    <w:rsid w:val="00CD11BA"/>
    <w:rsid w:val="00CF0E91"/>
    <w:rsid w:val="00D05972"/>
    <w:rsid w:val="00D05E4C"/>
    <w:rsid w:val="00D07E75"/>
    <w:rsid w:val="00D248BE"/>
    <w:rsid w:val="00D7608F"/>
    <w:rsid w:val="00D862EE"/>
    <w:rsid w:val="00D9526B"/>
    <w:rsid w:val="00DE2CD4"/>
    <w:rsid w:val="00DE566A"/>
    <w:rsid w:val="00DF575E"/>
    <w:rsid w:val="00E13A99"/>
    <w:rsid w:val="00E25C99"/>
    <w:rsid w:val="00E44229"/>
    <w:rsid w:val="00E756C3"/>
    <w:rsid w:val="00EA357E"/>
    <w:rsid w:val="00EF0D37"/>
    <w:rsid w:val="00EF1B90"/>
    <w:rsid w:val="00EF540A"/>
    <w:rsid w:val="00F03F9E"/>
    <w:rsid w:val="00F254FB"/>
    <w:rsid w:val="00FA320F"/>
    <w:rsid w:val="00FA5E3B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1C0976-5307-4BAC-AE64-5BEAE2B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R. Rizer</dc:creator>
  <cp:keywords/>
  <dc:description/>
  <cp:lastModifiedBy>Joaquin R. Rizer</cp:lastModifiedBy>
  <cp:revision>3</cp:revision>
  <dcterms:created xsi:type="dcterms:W3CDTF">2014-10-21T18:23:00Z</dcterms:created>
  <dcterms:modified xsi:type="dcterms:W3CDTF">2014-10-29T19:51:00Z</dcterms:modified>
</cp:coreProperties>
</file>